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1E4F5" w:themeColor="accent1" w:themeTint="33"/>
  <w:body>
    <w:p w14:paraId="3A85E87A" w14:textId="77777777" w:rsidR="000F7F16" w:rsidRPr="0068773D" w:rsidRDefault="000F7F16" w:rsidP="000F7F16">
      <w:pPr>
        <w:ind w:left="-426" w:right="-471"/>
        <w:jc w:val="center"/>
        <w:rPr>
          <w:rFonts w:ascii="Calibri" w:hAnsi="Calibri" w:cs="Arial"/>
          <w:i/>
          <w:sz w:val="32"/>
          <w:szCs w:val="32"/>
        </w:rPr>
      </w:pPr>
      <w:r w:rsidRPr="0068773D">
        <w:rPr>
          <w:rFonts w:ascii="Calibri" w:hAnsi="Calibri" w:cs="Arial"/>
          <w:sz w:val="32"/>
          <w:szCs w:val="32"/>
        </w:rPr>
        <w:t>_______________________________________________________________________</w:t>
      </w:r>
    </w:p>
    <w:p w14:paraId="3E3472DA" w14:textId="77777777" w:rsidR="000F7F16" w:rsidRPr="0068773D" w:rsidRDefault="000F7F16" w:rsidP="000F7F16">
      <w:pPr>
        <w:ind w:left="-426" w:right="-471"/>
        <w:jc w:val="center"/>
        <w:rPr>
          <w:rFonts w:ascii="Arial Black" w:hAnsi="Arial Black" w:cs="Arial"/>
          <w:b/>
          <w:sz w:val="40"/>
          <w:szCs w:val="40"/>
        </w:rPr>
      </w:pPr>
      <w:r w:rsidRPr="0068773D">
        <w:rPr>
          <w:rFonts w:ascii="Arial Black" w:hAnsi="Arial Black" w:cs="Arial"/>
          <w:b/>
          <w:sz w:val="40"/>
          <w:szCs w:val="40"/>
        </w:rPr>
        <w:t xml:space="preserve">VENTE AUX ENCHERES PUBLIQUES </w:t>
      </w:r>
    </w:p>
    <w:p w14:paraId="5D5DAB0C" w14:textId="77777777" w:rsidR="000F7F16" w:rsidRPr="0068773D" w:rsidRDefault="000F7F16" w:rsidP="000F7F16">
      <w:pPr>
        <w:ind w:left="-426" w:right="-471"/>
        <w:jc w:val="center"/>
        <w:rPr>
          <w:rFonts w:ascii="Arial Black" w:hAnsi="Arial Black" w:cs="Arial"/>
          <w:b/>
          <w:sz w:val="32"/>
          <w:szCs w:val="32"/>
        </w:rPr>
      </w:pPr>
      <w:r w:rsidRPr="0068773D">
        <w:rPr>
          <w:rFonts w:ascii="Arial Black" w:hAnsi="Arial Black" w:cs="Arial"/>
          <w:b/>
          <w:sz w:val="32"/>
          <w:szCs w:val="32"/>
        </w:rPr>
        <w:t>EN UN LOT D’UN</w:t>
      </w:r>
    </w:p>
    <w:p w14:paraId="1FAD585B" w14:textId="6FB3E753" w:rsidR="000F7F16" w:rsidRPr="0068773D" w:rsidRDefault="000F7F16" w:rsidP="000F7F16">
      <w:pPr>
        <w:ind w:left="-426" w:right="-471"/>
        <w:jc w:val="center"/>
        <w:rPr>
          <w:rFonts w:ascii="Arial Black" w:hAnsi="Arial Black" w:cs="Arial"/>
          <w:b/>
          <w:sz w:val="40"/>
          <w:szCs w:val="40"/>
        </w:rPr>
      </w:pPr>
      <w:r w:rsidRPr="0068773D">
        <w:rPr>
          <w:rFonts w:ascii="Arial Black" w:hAnsi="Arial Black" w:cs="Arial"/>
          <w:b/>
          <w:sz w:val="40"/>
          <w:szCs w:val="40"/>
        </w:rPr>
        <w:t xml:space="preserve">APPARTEMENT </w:t>
      </w:r>
    </w:p>
    <w:p w14:paraId="6A82ADFF" w14:textId="7F94B788" w:rsidR="000F7F16" w:rsidRPr="0068773D" w:rsidRDefault="000F7F16" w:rsidP="000F7F16">
      <w:pPr>
        <w:ind w:left="-426" w:right="-471"/>
        <w:jc w:val="center"/>
        <w:rPr>
          <w:rFonts w:ascii="Arial Black" w:hAnsi="Arial Black" w:cs="Arial"/>
          <w:b/>
          <w:sz w:val="32"/>
          <w:szCs w:val="32"/>
        </w:rPr>
      </w:pPr>
      <w:proofErr w:type="gramStart"/>
      <w:r w:rsidRPr="0068773D">
        <w:rPr>
          <w:rFonts w:ascii="Calibri" w:hAnsi="Calibri" w:cs="Arial"/>
          <w:sz w:val="40"/>
          <w:szCs w:val="40"/>
        </w:rPr>
        <w:t>à</w:t>
      </w:r>
      <w:proofErr w:type="gramEnd"/>
      <w:r w:rsidRPr="0068773D">
        <w:rPr>
          <w:rFonts w:ascii="Calibri" w:hAnsi="Calibri" w:cs="Arial"/>
          <w:sz w:val="40"/>
          <w:szCs w:val="40"/>
        </w:rPr>
        <w:t xml:space="preserve"> </w:t>
      </w:r>
      <w:r w:rsidR="001E35A4" w:rsidRPr="001E35A4">
        <w:rPr>
          <w:b/>
          <w:bCs/>
          <w:sz w:val="48"/>
          <w:szCs w:val="48"/>
          <w:u w:val="single"/>
        </w:rPr>
        <w:t>SAINT LAURENT SUR SAONE (</w:t>
      </w:r>
      <w:proofErr w:type="spellStart"/>
      <w:r w:rsidR="001E35A4" w:rsidRPr="001E35A4">
        <w:rPr>
          <w:b/>
          <w:bCs/>
          <w:sz w:val="48"/>
          <w:szCs w:val="48"/>
          <w:u w:val="single"/>
        </w:rPr>
        <w:t>ain</w:t>
      </w:r>
      <w:proofErr w:type="spellEnd"/>
      <w:r w:rsidR="001E35A4" w:rsidRPr="001E35A4">
        <w:rPr>
          <w:b/>
          <w:bCs/>
          <w:sz w:val="48"/>
          <w:szCs w:val="48"/>
          <w:u w:val="single"/>
        </w:rPr>
        <w:t>), 12 B rue Neuve</w:t>
      </w:r>
    </w:p>
    <w:p w14:paraId="3259EFD9" w14:textId="3EF9122B" w:rsidR="000F7F16" w:rsidRPr="001E35A4" w:rsidRDefault="000F7F16" w:rsidP="000F7F16">
      <w:pPr>
        <w:ind w:left="-426" w:right="-471"/>
        <w:jc w:val="center"/>
        <w:rPr>
          <w:rFonts w:ascii="Franklin Gothic Medium Cond" w:hAnsi="Franklin Gothic Medium Cond" w:cs="Arial"/>
          <w:b/>
          <w:sz w:val="28"/>
          <w:szCs w:val="28"/>
        </w:rPr>
      </w:pPr>
      <w:r w:rsidRPr="0068773D">
        <w:rPr>
          <w:rFonts w:ascii="Franklin Gothic Medium Cond" w:hAnsi="Franklin Gothic Medium Cond" w:cs="Arial"/>
          <w:b/>
          <w:sz w:val="40"/>
          <w:szCs w:val="40"/>
        </w:rPr>
        <w:t>SUR LA MISE A PRIX DE</w:t>
      </w:r>
      <w:r w:rsidRPr="0068773D">
        <w:rPr>
          <w:rFonts w:ascii="Franklin Gothic Medium Cond" w:hAnsi="Franklin Gothic Medium Cond" w:cs="Arial"/>
          <w:b/>
          <w:sz w:val="44"/>
          <w:szCs w:val="44"/>
        </w:rPr>
        <w:t xml:space="preserve">  </w:t>
      </w:r>
      <w:r w:rsidR="001E35A4">
        <w:rPr>
          <w:rFonts w:ascii="Franklin Gothic Medium Cond" w:hAnsi="Franklin Gothic Medium Cond" w:cs="Arial"/>
          <w:b/>
          <w:sz w:val="144"/>
          <w:szCs w:val="144"/>
        </w:rPr>
        <w:t>34500</w:t>
      </w:r>
      <w:r w:rsidRPr="0068773D">
        <w:rPr>
          <w:rFonts w:ascii="Franklin Gothic Medium Cond" w:hAnsi="Franklin Gothic Medium Cond" w:cs="Arial"/>
          <w:b/>
          <w:sz w:val="144"/>
          <w:szCs w:val="144"/>
        </w:rPr>
        <w:t xml:space="preserve"> €</w:t>
      </w:r>
      <w:r w:rsidRPr="0068773D">
        <w:rPr>
          <w:rFonts w:ascii="Franklin Gothic Medium Cond" w:hAnsi="Franklin Gothic Medium Cond" w:cs="Arial"/>
          <w:b/>
          <w:sz w:val="44"/>
          <w:szCs w:val="44"/>
        </w:rPr>
        <w:t xml:space="preserve"> </w:t>
      </w:r>
      <w:r w:rsidRPr="001E35A4">
        <w:rPr>
          <w:rFonts w:ascii="Franklin Gothic Medium Cond" w:hAnsi="Franklin Gothic Medium Cond" w:cs="Arial"/>
          <w:b/>
          <w:sz w:val="28"/>
          <w:szCs w:val="28"/>
        </w:rPr>
        <w:t>(</w:t>
      </w:r>
      <w:r w:rsidR="001E35A4" w:rsidRPr="001E35A4">
        <w:rPr>
          <w:rFonts w:ascii="Franklin Gothic Medium Cond" w:hAnsi="Franklin Gothic Medium Cond" w:cs="Arial"/>
          <w:b/>
          <w:sz w:val="28"/>
          <w:szCs w:val="28"/>
        </w:rPr>
        <w:t>TRENTE QUATRE MILLE CINQ CENTS</w:t>
      </w:r>
      <w:r w:rsidRPr="001E35A4">
        <w:rPr>
          <w:rFonts w:ascii="Franklin Gothic Medium Cond" w:hAnsi="Franklin Gothic Medium Cond" w:cs="Arial"/>
          <w:b/>
          <w:sz w:val="28"/>
          <w:szCs w:val="28"/>
        </w:rPr>
        <w:t xml:space="preserve"> </w:t>
      </w:r>
      <w:r w:rsidR="001E35A4" w:rsidRPr="001E35A4">
        <w:rPr>
          <w:rFonts w:ascii="Franklin Gothic Medium Cond" w:hAnsi="Franklin Gothic Medium Cond" w:cs="Arial"/>
          <w:b/>
          <w:sz w:val="28"/>
          <w:szCs w:val="28"/>
        </w:rPr>
        <w:t>EUROS</w:t>
      </w:r>
      <w:r w:rsidRPr="001E35A4">
        <w:rPr>
          <w:rFonts w:ascii="Franklin Gothic Medium Cond" w:hAnsi="Franklin Gothic Medium Cond" w:cs="Arial"/>
          <w:b/>
          <w:sz w:val="28"/>
          <w:szCs w:val="28"/>
        </w:rPr>
        <w:t>)</w:t>
      </w:r>
      <w:r w:rsidR="001E35A4">
        <w:rPr>
          <w:rFonts w:ascii="Franklin Gothic Medium Cond" w:hAnsi="Franklin Gothic Medium Cond" w:cs="Arial"/>
          <w:b/>
          <w:sz w:val="28"/>
          <w:szCs w:val="28"/>
        </w:rPr>
        <w:t xml:space="preserve"> o</w:t>
      </w:r>
      <w:r w:rsidRPr="001E35A4">
        <w:rPr>
          <w:rFonts w:ascii="Franklin Gothic Medium Cond" w:hAnsi="Franklin Gothic Medium Cond" w:cs="Arial"/>
          <w:b/>
          <w:sz w:val="28"/>
          <w:szCs w:val="28"/>
        </w:rPr>
        <w:t xml:space="preserve">utre charges </w:t>
      </w:r>
    </w:p>
    <w:p w14:paraId="3F531400" w14:textId="77777777" w:rsidR="000F7F16" w:rsidRPr="001E35A4" w:rsidRDefault="000F7F16" w:rsidP="000F7F16">
      <w:pPr>
        <w:ind w:left="-426" w:right="-471"/>
        <w:jc w:val="center"/>
        <w:rPr>
          <w:rFonts w:ascii="Franklin Gothic Medium Cond" w:hAnsi="Franklin Gothic Medium Cond" w:cs="Arial"/>
          <w:i/>
          <w:sz w:val="28"/>
          <w:szCs w:val="28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782"/>
      </w:tblGrid>
      <w:tr w:rsidR="000F7F16" w:rsidRPr="0068773D" w14:paraId="36F1C9DE" w14:textId="77777777" w:rsidTr="0068773D">
        <w:trPr>
          <w:jc w:val="center"/>
        </w:trPr>
        <w:tc>
          <w:tcPr>
            <w:tcW w:w="9782" w:type="dxa"/>
          </w:tcPr>
          <w:p w14:paraId="7133185E" w14:textId="6A4AEE27" w:rsidR="000F7F16" w:rsidRPr="0068773D" w:rsidRDefault="000F7F16" w:rsidP="00863DBE">
            <w:pPr>
              <w:ind w:left="-108" w:right="-108"/>
              <w:jc w:val="center"/>
              <w:rPr>
                <w:b/>
                <w:sz w:val="44"/>
                <w:szCs w:val="44"/>
              </w:rPr>
            </w:pPr>
            <w:r w:rsidRPr="0068773D">
              <w:rPr>
                <w:b/>
                <w:sz w:val="44"/>
                <w:szCs w:val="44"/>
              </w:rPr>
              <w:t xml:space="preserve">ADJUDICATION LE MARDI </w:t>
            </w:r>
            <w:r w:rsidR="001E35A4">
              <w:rPr>
                <w:b/>
                <w:sz w:val="44"/>
                <w:szCs w:val="44"/>
              </w:rPr>
              <w:t>15 septembre</w:t>
            </w:r>
            <w:r w:rsidRPr="0068773D">
              <w:rPr>
                <w:b/>
                <w:sz w:val="44"/>
                <w:szCs w:val="44"/>
              </w:rPr>
              <w:t xml:space="preserve"> 2026 à 14 Heures</w:t>
            </w:r>
          </w:p>
          <w:p w14:paraId="503ABC38" w14:textId="77777777" w:rsidR="000F7F16" w:rsidRPr="0068773D" w:rsidRDefault="000F7F16" w:rsidP="00863DBE">
            <w:pPr>
              <w:ind w:left="-108" w:right="-108"/>
              <w:jc w:val="center"/>
              <w:rPr>
                <w:sz w:val="32"/>
                <w:szCs w:val="32"/>
              </w:rPr>
            </w:pPr>
            <w:r w:rsidRPr="0068773D">
              <w:rPr>
                <w:sz w:val="32"/>
                <w:szCs w:val="32"/>
              </w:rPr>
              <w:t xml:space="preserve">à l’audience d’adjudication du Juge de l’Exécution du Tribunal judiciaire de BOURG-EN-BRESSE (Ain), </w:t>
            </w:r>
          </w:p>
          <w:p w14:paraId="785383BC" w14:textId="77777777" w:rsidR="000F7F16" w:rsidRPr="0068773D" w:rsidRDefault="000F7F16" w:rsidP="00863DBE">
            <w:pPr>
              <w:ind w:left="-108" w:right="-108"/>
              <w:jc w:val="center"/>
              <w:rPr>
                <w:rFonts w:ascii="Calibri" w:hAnsi="Calibri" w:cs="Arial"/>
                <w:b/>
                <w:sz w:val="32"/>
                <w:szCs w:val="32"/>
              </w:rPr>
            </w:pPr>
            <w:r w:rsidRPr="0068773D">
              <w:rPr>
                <w:sz w:val="32"/>
                <w:szCs w:val="32"/>
              </w:rPr>
              <w:t xml:space="preserve">au Palais de Justice de ladite ville, </w:t>
            </w:r>
            <w:r w:rsidRPr="0068773D">
              <w:rPr>
                <w:b/>
                <w:sz w:val="32"/>
                <w:szCs w:val="32"/>
              </w:rPr>
              <w:t>32 avenue Alsace Lorraine.</w:t>
            </w:r>
          </w:p>
        </w:tc>
      </w:tr>
      <w:tr w:rsidR="000F7F16" w:rsidRPr="0068773D" w14:paraId="70DDB514" w14:textId="77777777" w:rsidTr="001E35A4">
        <w:trPr>
          <w:trHeight w:val="204"/>
          <w:jc w:val="center"/>
        </w:trPr>
        <w:tc>
          <w:tcPr>
            <w:tcW w:w="9782" w:type="dxa"/>
          </w:tcPr>
          <w:p w14:paraId="74DA2C2D" w14:textId="77777777" w:rsidR="000F7F16" w:rsidRPr="0068773D" w:rsidRDefault="000F7F16" w:rsidP="00863DBE">
            <w:pPr>
              <w:ind w:right="-108"/>
              <w:rPr>
                <w:b/>
                <w:sz w:val="44"/>
                <w:szCs w:val="44"/>
              </w:rPr>
            </w:pPr>
          </w:p>
        </w:tc>
      </w:tr>
    </w:tbl>
    <w:p w14:paraId="0478AE7D" w14:textId="77777777" w:rsidR="000F7F16" w:rsidRPr="0068773D" w:rsidRDefault="000F7F16" w:rsidP="000F7F16">
      <w:pPr>
        <w:ind w:left="-426"/>
        <w:jc w:val="both"/>
        <w:textAlignment w:val="baseline"/>
        <w:rPr>
          <w:sz w:val="28"/>
          <w:szCs w:val="28"/>
        </w:rPr>
      </w:pPr>
    </w:p>
    <w:p w14:paraId="3FBA7AA4" w14:textId="26F20C23" w:rsidR="001E35A4" w:rsidRDefault="000F7F16" w:rsidP="001E35A4">
      <w:pPr>
        <w:tabs>
          <w:tab w:val="left" w:pos="6120"/>
        </w:tabs>
        <w:ind w:left="-284"/>
        <w:jc w:val="both"/>
        <w:rPr>
          <w:bCs/>
          <w:sz w:val="28"/>
          <w:szCs w:val="28"/>
        </w:rPr>
      </w:pPr>
      <w:bookmarkStart w:id="0" w:name="_Hlk527122831"/>
      <w:r w:rsidRPr="0068773D">
        <w:rPr>
          <w:sz w:val="28"/>
          <w:szCs w:val="28"/>
        </w:rPr>
        <w:t>Cette vente est poursuivie à la requête</w:t>
      </w:r>
      <w:bookmarkStart w:id="1" w:name="_Hlk213423095"/>
      <w:bookmarkEnd w:id="0"/>
      <w:r w:rsidR="001E35A4">
        <w:rPr>
          <w:sz w:val="28"/>
          <w:szCs w:val="28"/>
        </w:rPr>
        <w:t xml:space="preserve"> de</w:t>
      </w:r>
      <w:r w:rsidR="001E35A4" w:rsidRPr="001E35A4">
        <w:rPr>
          <w:b/>
          <w:sz w:val="24"/>
          <w:szCs w:val="24"/>
          <w:lang w:eastAsia="nl-NL"/>
        </w:rPr>
        <w:t xml:space="preserve"> </w:t>
      </w:r>
      <w:r w:rsidR="001E35A4" w:rsidRPr="001E35A4">
        <w:rPr>
          <w:b/>
          <w:sz w:val="28"/>
          <w:szCs w:val="28"/>
        </w:rPr>
        <w:t>La société CREDIT IMMOBILIER DE FRANCE DEVELOPPEMENT</w:t>
      </w:r>
      <w:bookmarkEnd w:id="1"/>
      <w:r w:rsidR="001E35A4" w:rsidRPr="001E35A4">
        <w:rPr>
          <w:sz w:val="28"/>
          <w:szCs w:val="28"/>
        </w:rPr>
        <w:t xml:space="preserve">, société anonyme à conseil d’Administration au capital de 124.821.703,00 €, dont le siège est </w:t>
      </w:r>
      <w:r w:rsidR="001E35A4" w:rsidRPr="001E35A4">
        <w:rPr>
          <w:bCs/>
          <w:sz w:val="28"/>
          <w:szCs w:val="28"/>
          <w:lang w:bidi="fr-FR"/>
        </w:rPr>
        <w:t>39 rue Mstislav Rostropovitch 75017 PARIS</w:t>
      </w:r>
      <w:r w:rsidR="001E35A4" w:rsidRPr="001E35A4">
        <w:rPr>
          <w:sz w:val="28"/>
          <w:szCs w:val="28"/>
        </w:rPr>
        <w:t>, identifiée au SIREN sous le numéro 379 502 644 et immatriculée au Registre du Commerce et des Sociétés de PARIS,</w:t>
      </w:r>
      <w:r w:rsidR="001E35A4" w:rsidRPr="001E35A4">
        <w:rPr>
          <w:b/>
          <w:sz w:val="28"/>
          <w:szCs w:val="28"/>
        </w:rPr>
        <w:t xml:space="preserve"> </w:t>
      </w:r>
      <w:r w:rsidR="001E35A4" w:rsidRPr="001E35A4">
        <w:rPr>
          <w:bCs/>
          <w:sz w:val="28"/>
          <w:szCs w:val="28"/>
          <w:lang w:bidi="fr-FR"/>
        </w:rPr>
        <w:t xml:space="preserve">venant aux droits de la société </w:t>
      </w:r>
      <w:bookmarkStart w:id="2" w:name="_Hlk211605663"/>
      <w:r w:rsidR="001E35A4" w:rsidRPr="001E35A4">
        <w:rPr>
          <w:b/>
          <w:sz w:val="28"/>
          <w:szCs w:val="28"/>
        </w:rPr>
        <w:t xml:space="preserve">CREDIT IMMOBILIER DE FRANCE CENTRE EST </w:t>
      </w:r>
      <w:bookmarkEnd w:id="2"/>
      <w:r w:rsidR="001E35A4" w:rsidRPr="001E35A4">
        <w:rPr>
          <w:bCs/>
          <w:sz w:val="28"/>
          <w:szCs w:val="28"/>
          <w:lang w:bidi="fr-FR"/>
        </w:rPr>
        <w:t>en vertu d'un acte contenant fusion  au 1</w:t>
      </w:r>
      <w:r w:rsidR="001E35A4" w:rsidRPr="001E35A4">
        <w:rPr>
          <w:bCs/>
          <w:sz w:val="28"/>
          <w:szCs w:val="28"/>
          <w:vertAlign w:val="superscript"/>
          <w:lang w:bidi="fr-FR"/>
        </w:rPr>
        <w:t>er</w:t>
      </w:r>
      <w:r w:rsidR="001E35A4" w:rsidRPr="001E35A4">
        <w:rPr>
          <w:bCs/>
          <w:sz w:val="28"/>
          <w:szCs w:val="28"/>
          <w:lang w:bidi="fr-FR"/>
        </w:rPr>
        <w:t xml:space="preserve"> novembre 2016 par voie d’absorption de la société </w:t>
      </w:r>
      <w:proofErr w:type="spellStart"/>
      <w:r w:rsidR="001E35A4" w:rsidRPr="001E35A4">
        <w:rPr>
          <w:bCs/>
          <w:sz w:val="28"/>
          <w:szCs w:val="28"/>
          <w:lang w:bidi="fr-FR"/>
        </w:rPr>
        <w:t>CIF</w:t>
      </w:r>
      <w:proofErr w:type="spellEnd"/>
      <w:r w:rsidR="001E35A4" w:rsidRPr="001E35A4">
        <w:rPr>
          <w:bCs/>
          <w:sz w:val="28"/>
          <w:szCs w:val="28"/>
          <w:lang w:bidi="fr-FR"/>
        </w:rPr>
        <w:t xml:space="preserve"> CENTRE EST par la société </w:t>
      </w:r>
      <w:proofErr w:type="spellStart"/>
      <w:r w:rsidR="001E35A4" w:rsidRPr="001E35A4">
        <w:rPr>
          <w:bCs/>
          <w:sz w:val="28"/>
          <w:szCs w:val="28"/>
          <w:lang w:bidi="fr-FR"/>
        </w:rPr>
        <w:t>CIFD</w:t>
      </w:r>
      <w:proofErr w:type="spellEnd"/>
      <w:r w:rsidR="001E35A4" w:rsidRPr="001E35A4">
        <w:rPr>
          <w:bCs/>
          <w:sz w:val="28"/>
          <w:szCs w:val="28"/>
          <w:lang w:bidi="fr-FR"/>
        </w:rPr>
        <w:t xml:space="preserve"> et la dissolution de plein droit , sans liquidation de la société </w:t>
      </w:r>
      <w:proofErr w:type="spellStart"/>
      <w:r w:rsidR="001E35A4" w:rsidRPr="001E35A4">
        <w:rPr>
          <w:bCs/>
          <w:sz w:val="28"/>
          <w:szCs w:val="28"/>
          <w:lang w:bidi="fr-FR"/>
        </w:rPr>
        <w:t>CIF</w:t>
      </w:r>
      <w:proofErr w:type="spellEnd"/>
      <w:r w:rsidR="001E35A4" w:rsidRPr="001E35A4">
        <w:rPr>
          <w:bCs/>
          <w:sz w:val="28"/>
          <w:szCs w:val="28"/>
          <w:lang w:bidi="fr-FR"/>
        </w:rPr>
        <w:t xml:space="preserve"> CENTRE EST , </w:t>
      </w:r>
      <w:r w:rsidR="001E35A4">
        <w:rPr>
          <w:bCs/>
          <w:sz w:val="28"/>
          <w:szCs w:val="28"/>
          <w:lang w:bidi="fr-FR"/>
        </w:rPr>
        <w:t>a</w:t>
      </w:r>
      <w:r w:rsidR="001E35A4" w:rsidRPr="001E35A4">
        <w:rPr>
          <w:sz w:val="28"/>
          <w:szCs w:val="28"/>
        </w:rPr>
        <w:t xml:space="preserve">yant pour avocat constitué </w:t>
      </w:r>
      <w:r w:rsidR="001E35A4" w:rsidRPr="001E35A4">
        <w:rPr>
          <w:b/>
          <w:bCs/>
          <w:sz w:val="28"/>
          <w:szCs w:val="28"/>
        </w:rPr>
        <w:t>Maître Luc ROBERT</w:t>
      </w:r>
      <w:r w:rsidR="001E35A4" w:rsidRPr="001E35A4">
        <w:rPr>
          <w:sz w:val="28"/>
          <w:szCs w:val="28"/>
        </w:rPr>
        <w:t xml:space="preserve">, avocat associé de </w:t>
      </w:r>
      <w:r w:rsidR="001E35A4" w:rsidRPr="001E35A4">
        <w:rPr>
          <w:b/>
          <w:bCs/>
          <w:sz w:val="28"/>
          <w:szCs w:val="28"/>
        </w:rPr>
        <w:t xml:space="preserve">la SELARL </w:t>
      </w:r>
      <w:proofErr w:type="spellStart"/>
      <w:r w:rsidR="001E35A4" w:rsidRPr="001E35A4">
        <w:rPr>
          <w:b/>
          <w:bCs/>
          <w:sz w:val="28"/>
          <w:szCs w:val="28"/>
        </w:rPr>
        <w:t>L.ROBERT</w:t>
      </w:r>
      <w:proofErr w:type="spellEnd"/>
      <w:r w:rsidR="001E35A4" w:rsidRPr="001E35A4">
        <w:rPr>
          <w:b/>
          <w:bCs/>
          <w:sz w:val="28"/>
          <w:szCs w:val="28"/>
        </w:rPr>
        <w:t xml:space="preserve"> et Associés, </w:t>
      </w:r>
      <w:r w:rsidR="001E35A4" w:rsidRPr="001E35A4">
        <w:rPr>
          <w:sz w:val="28"/>
          <w:szCs w:val="28"/>
        </w:rPr>
        <w:t xml:space="preserve">du barreau de </w:t>
      </w:r>
      <w:r w:rsidR="001E35A4" w:rsidRPr="001E35A4">
        <w:rPr>
          <w:bCs/>
          <w:sz w:val="28"/>
          <w:szCs w:val="28"/>
        </w:rPr>
        <w:t>l’Ain, 6 rue Lalande</w:t>
      </w:r>
      <w:r w:rsidR="001E35A4">
        <w:rPr>
          <w:bCs/>
          <w:sz w:val="28"/>
          <w:szCs w:val="28"/>
        </w:rPr>
        <w:t>.</w:t>
      </w:r>
      <w:r w:rsidR="001E35A4" w:rsidRPr="001E35A4">
        <w:rPr>
          <w:bCs/>
          <w:sz w:val="28"/>
          <w:szCs w:val="28"/>
        </w:rPr>
        <w:t xml:space="preserve"> </w:t>
      </w:r>
    </w:p>
    <w:p w14:paraId="0E43DD35" w14:textId="5B25444F" w:rsidR="000F7F16" w:rsidRPr="0068773D" w:rsidRDefault="000F7F16" w:rsidP="001E35A4">
      <w:pPr>
        <w:tabs>
          <w:tab w:val="left" w:pos="6120"/>
        </w:tabs>
        <w:ind w:left="-284"/>
        <w:jc w:val="both"/>
        <w:rPr>
          <w:sz w:val="28"/>
          <w:szCs w:val="28"/>
        </w:rPr>
      </w:pPr>
      <w:r w:rsidRPr="0068773D">
        <w:rPr>
          <w:sz w:val="28"/>
          <w:szCs w:val="28"/>
        </w:rPr>
        <w:t>____________________________________________________________________</w:t>
      </w:r>
    </w:p>
    <w:p w14:paraId="5C89F72B" w14:textId="77777777" w:rsidR="000F7F16" w:rsidRPr="0068773D" w:rsidRDefault="000F7F16" w:rsidP="000F7F16">
      <w:pPr>
        <w:ind w:left="-426" w:right="-471"/>
        <w:jc w:val="center"/>
        <w:rPr>
          <w:b/>
          <w:sz w:val="20"/>
          <w:szCs w:val="20"/>
          <w:u w:val="single"/>
        </w:rPr>
      </w:pPr>
    </w:p>
    <w:p w14:paraId="33DC2050" w14:textId="77777777" w:rsidR="000F7F16" w:rsidRPr="0068773D" w:rsidRDefault="000F7F16" w:rsidP="000F7F16">
      <w:pPr>
        <w:ind w:left="-426" w:right="-471"/>
        <w:jc w:val="center"/>
        <w:rPr>
          <w:b/>
          <w:sz w:val="28"/>
          <w:szCs w:val="28"/>
          <w:u w:val="single"/>
        </w:rPr>
      </w:pPr>
      <w:r w:rsidRPr="0068773D">
        <w:rPr>
          <w:b/>
          <w:sz w:val="28"/>
          <w:szCs w:val="28"/>
          <w:u w:val="single"/>
        </w:rPr>
        <w:t>DESIGNATION DES BIENS A VENDRE</w:t>
      </w:r>
    </w:p>
    <w:p w14:paraId="1ED061ED" w14:textId="77777777" w:rsidR="000F7F16" w:rsidRPr="0068773D" w:rsidRDefault="000F7F16" w:rsidP="000F7F16">
      <w:pPr>
        <w:ind w:left="-426" w:right="-471"/>
        <w:jc w:val="center"/>
        <w:rPr>
          <w:b/>
          <w:sz w:val="20"/>
          <w:szCs w:val="20"/>
          <w:u w:val="single"/>
        </w:rPr>
      </w:pPr>
    </w:p>
    <w:p w14:paraId="72EF60D6" w14:textId="5ED8EDF5" w:rsidR="001E35A4" w:rsidRPr="000D2DE9" w:rsidRDefault="001E35A4" w:rsidP="001E35A4">
      <w:pPr>
        <w:tabs>
          <w:tab w:val="left" w:pos="0"/>
          <w:tab w:val="left" w:pos="6480"/>
        </w:tabs>
        <w:jc w:val="both"/>
        <w:rPr>
          <w:sz w:val="24"/>
          <w:szCs w:val="24"/>
        </w:rPr>
      </w:pPr>
      <w:r w:rsidRPr="001E35A4">
        <w:rPr>
          <w:b/>
          <w:bCs/>
          <w:sz w:val="28"/>
          <w:szCs w:val="28"/>
          <w:u w:val="single"/>
        </w:rPr>
        <w:t>Dans un ensemble immobilier en copropriété, sis sur la commune de SAINT LAURENT SUR SAONE (</w:t>
      </w:r>
      <w:proofErr w:type="spellStart"/>
      <w:r w:rsidRPr="001E35A4">
        <w:rPr>
          <w:b/>
          <w:bCs/>
          <w:sz w:val="28"/>
          <w:szCs w:val="28"/>
          <w:u w:val="single"/>
        </w:rPr>
        <w:t>ain</w:t>
      </w:r>
      <w:proofErr w:type="spellEnd"/>
      <w:r w:rsidRPr="001E35A4">
        <w:rPr>
          <w:b/>
          <w:bCs/>
          <w:sz w:val="28"/>
          <w:szCs w:val="28"/>
          <w:u w:val="single"/>
        </w:rPr>
        <w:t>), 12 B rue Neuve</w:t>
      </w:r>
      <w:r w:rsidRPr="000D2DE9">
        <w:rPr>
          <w:sz w:val="24"/>
          <w:szCs w:val="24"/>
          <w:u w:val="single"/>
        </w:rPr>
        <w:t xml:space="preserve">, </w:t>
      </w:r>
      <w:r w:rsidRPr="000D2DE9">
        <w:rPr>
          <w:sz w:val="24"/>
          <w:szCs w:val="24"/>
        </w:rPr>
        <w:t>et cadastré sous les références cadastrales suivantes savoir 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843"/>
        <w:gridCol w:w="3372"/>
        <w:gridCol w:w="1872"/>
      </w:tblGrid>
      <w:tr w:rsidR="001E35A4" w:rsidRPr="000D2DE9" w14:paraId="2B00C9D4" w14:textId="77777777" w:rsidTr="00FF0A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F5EA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0D2DE9">
              <w:rPr>
                <w:b/>
                <w:bCs/>
                <w:sz w:val="24"/>
                <w:szCs w:val="24"/>
              </w:rPr>
              <w:t xml:space="preserve">Section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FBBB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0D2DE9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1A16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0D2DE9">
              <w:rPr>
                <w:b/>
                <w:bCs/>
                <w:sz w:val="24"/>
                <w:szCs w:val="24"/>
              </w:rPr>
              <w:t xml:space="preserve">Lieudit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A014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0D2DE9">
              <w:rPr>
                <w:b/>
                <w:bCs/>
                <w:sz w:val="24"/>
                <w:szCs w:val="24"/>
              </w:rPr>
              <w:t>Contenance</w:t>
            </w:r>
          </w:p>
        </w:tc>
      </w:tr>
      <w:tr w:rsidR="001E35A4" w:rsidRPr="000D2DE9" w14:paraId="1B7D7D0A" w14:textId="77777777" w:rsidTr="00FF0A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8415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0D2DE9">
              <w:rPr>
                <w:sz w:val="24"/>
                <w:szCs w:val="24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1110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0D2DE9">
              <w:rPr>
                <w:sz w:val="24"/>
                <w:szCs w:val="24"/>
              </w:rPr>
              <w:t xml:space="preserve">750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812E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0D2DE9">
              <w:rPr>
                <w:sz w:val="24"/>
                <w:szCs w:val="24"/>
              </w:rPr>
              <w:t>RUE DE LA LEVEE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B0E9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0D2DE9">
              <w:rPr>
                <w:sz w:val="24"/>
                <w:szCs w:val="24"/>
              </w:rPr>
              <w:t>01 A 45 CA</w:t>
            </w:r>
          </w:p>
        </w:tc>
      </w:tr>
      <w:tr w:rsidR="001E35A4" w:rsidRPr="000D2DE9" w14:paraId="7679E348" w14:textId="77777777" w:rsidTr="00FF0A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AA6C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0D2DE9">
              <w:rPr>
                <w:sz w:val="24"/>
                <w:szCs w:val="24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CE26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0D2DE9">
              <w:rPr>
                <w:sz w:val="24"/>
                <w:szCs w:val="24"/>
              </w:rPr>
              <w:t>752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4446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0D2DE9">
              <w:rPr>
                <w:sz w:val="24"/>
                <w:szCs w:val="24"/>
              </w:rPr>
              <w:t>RUE DE LA LEVEE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FB50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0D2DE9">
              <w:rPr>
                <w:sz w:val="24"/>
                <w:szCs w:val="24"/>
              </w:rPr>
              <w:t xml:space="preserve">01 A </w:t>
            </w:r>
            <w:proofErr w:type="spellStart"/>
            <w:r w:rsidRPr="000D2DE9">
              <w:rPr>
                <w:sz w:val="24"/>
                <w:szCs w:val="24"/>
              </w:rPr>
              <w:t>84CA</w:t>
            </w:r>
            <w:proofErr w:type="spellEnd"/>
          </w:p>
        </w:tc>
      </w:tr>
      <w:tr w:rsidR="001E35A4" w:rsidRPr="000D2DE9" w14:paraId="2A1E5116" w14:textId="77777777" w:rsidTr="00FF0A5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3C57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0D2DE9">
              <w:rPr>
                <w:sz w:val="24"/>
                <w:szCs w:val="24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A0C2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0D2DE9">
              <w:rPr>
                <w:sz w:val="24"/>
                <w:szCs w:val="24"/>
              </w:rPr>
              <w:t>754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136F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0D2DE9">
              <w:rPr>
                <w:sz w:val="24"/>
                <w:szCs w:val="24"/>
              </w:rPr>
              <w:t>RUE DE LA LEVEE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64D0" w14:textId="77777777" w:rsidR="001E35A4" w:rsidRPr="000D2DE9" w:rsidRDefault="001E35A4" w:rsidP="00FF0A5A">
            <w:pPr>
              <w:tabs>
                <w:tab w:val="left" w:pos="0"/>
                <w:tab w:val="left" w:pos="6480"/>
              </w:tabs>
              <w:jc w:val="both"/>
              <w:rPr>
                <w:sz w:val="24"/>
                <w:szCs w:val="24"/>
              </w:rPr>
            </w:pPr>
            <w:r w:rsidRPr="000D2DE9">
              <w:rPr>
                <w:sz w:val="24"/>
                <w:szCs w:val="24"/>
              </w:rPr>
              <w:t>00 A 77 CA</w:t>
            </w:r>
          </w:p>
        </w:tc>
      </w:tr>
    </w:tbl>
    <w:p w14:paraId="35FADFE2" w14:textId="77777777" w:rsidR="001E35A4" w:rsidRPr="000D2DE9" w:rsidRDefault="001E35A4" w:rsidP="001E35A4">
      <w:pPr>
        <w:tabs>
          <w:tab w:val="left" w:pos="0"/>
          <w:tab w:val="left" w:pos="6480"/>
        </w:tabs>
        <w:jc w:val="both"/>
        <w:rPr>
          <w:sz w:val="24"/>
          <w:szCs w:val="24"/>
        </w:rPr>
      </w:pPr>
      <w:r w:rsidRPr="000D2DE9">
        <w:rPr>
          <w:sz w:val="24"/>
          <w:szCs w:val="24"/>
        </w:rPr>
        <w:t>Les biens et droits immobiliers suivants :</w:t>
      </w:r>
    </w:p>
    <w:p w14:paraId="0EE79959" w14:textId="77777777" w:rsidR="001E35A4" w:rsidRPr="001E35A4" w:rsidRDefault="001E35A4" w:rsidP="001E35A4">
      <w:pPr>
        <w:ind w:right="168"/>
        <w:rPr>
          <w:sz w:val="28"/>
          <w:szCs w:val="28"/>
        </w:rPr>
      </w:pPr>
      <w:r w:rsidRPr="001E35A4">
        <w:rPr>
          <w:sz w:val="28"/>
          <w:szCs w:val="28"/>
        </w:rPr>
        <w:t>Un appartement en duplex sis au 1</w:t>
      </w:r>
      <w:r w:rsidRPr="001E35A4">
        <w:rPr>
          <w:sz w:val="28"/>
          <w:szCs w:val="28"/>
          <w:vertAlign w:val="superscript"/>
        </w:rPr>
        <w:t>er</w:t>
      </w:r>
      <w:r w:rsidRPr="001E35A4">
        <w:rPr>
          <w:sz w:val="28"/>
          <w:szCs w:val="28"/>
        </w:rPr>
        <w:t xml:space="preserve"> étage de l’immeuble résultant de la réunion de lots suivants :</w:t>
      </w:r>
    </w:p>
    <w:p w14:paraId="2858B626" w14:textId="77777777" w:rsidR="001E35A4" w:rsidRPr="001E35A4" w:rsidRDefault="001E35A4" w:rsidP="001E35A4">
      <w:pPr>
        <w:ind w:right="168"/>
        <w:rPr>
          <w:b/>
          <w:bCs/>
          <w:sz w:val="28"/>
          <w:szCs w:val="28"/>
          <w:u w:val="single"/>
        </w:rPr>
      </w:pPr>
      <w:r w:rsidRPr="001E35A4">
        <w:rPr>
          <w:b/>
          <w:bCs/>
          <w:sz w:val="28"/>
          <w:szCs w:val="28"/>
          <w:u w:val="single"/>
        </w:rPr>
        <w:t>LE LOT CINQ (5)</w:t>
      </w:r>
    </w:p>
    <w:p w14:paraId="6E5092B7" w14:textId="77777777" w:rsidR="001E35A4" w:rsidRPr="001E35A4" w:rsidRDefault="001E35A4" w:rsidP="001E35A4">
      <w:pPr>
        <w:ind w:right="168"/>
        <w:rPr>
          <w:sz w:val="24"/>
          <w:szCs w:val="24"/>
        </w:rPr>
      </w:pPr>
      <w:r w:rsidRPr="001E35A4">
        <w:rPr>
          <w:sz w:val="24"/>
          <w:szCs w:val="24"/>
        </w:rPr>
        <w:t>Un appartement situé au 1</w:t>
      </w:r>
      <w:r w:rsidRPr="001E35A4">
        <w:rPr>
          <w:sz w:val="24"/>
          <w:szCs w:val="24"/>
          <w:vertAlign w:val="superscript"/>
        </w:rPr>
        <w:t>er</w:t>
      </w:r>
      <w:r w:rsidRPr="001E35A4">
        <w:rPr>
          <w:sz w:val="24"/>
          <w:szCs w:val="24"/>
        </w:rPr>
        <w:t xml:space="preserve"> étage, composé de savoir :</w:t>
      </w:r>
    </w:p>
    <w:p w14:paraId="24195830" w14:textId="77777777" w:rsidR="001E35A4" w:rsidRPr="001E35A4" w:rsidRDefault="001E35A4" w:rsidP="001E35A4">
      <w:pPr>
        <w:ind w:right="168"/>
        <w:rPr>
          <w:sz w:val="24"/>
          <w:szCs w:val="24"/>
        </w:rPr>
      </w:pPr>
      <w:r w:rsidRPr="001E35A4">
        <w:rPr>
          <w:sz w:val="24"/>
          <w:szCs w:val="24"/>
        </w:rPr>
        <w:t>Une entrée, une grande pièce à vivre, une chambre, une salle de bains, un WC.</w:t>
      </w:r>
    </w:p>
    <w:p w14:paraId="7B58FDE1" w14:textId="77777777" w:rsidR="001E35A4" w:rsidRPr="001E35A4" w:rsidRDefault="001E35A4" w:rsidP="001E35A4">
      <w:pPr>
        <w:ind w:right="168"/>
        <w:rPr>
          <w:sz w:val="24"/>
          <w:szCs w:val="24"/>
        </w:rPr>
      </w:pPr>
      <w:r w:rsidRPr="001E35A4">
        <w:rPr>
          <w:sz w:val="24"/>
          <w:szCs w:val="24"/>
        </w:rPr>
        <w:t>Et les 103/1000èmes du sol et des parties communes générales,</w:t>
      </w:r>
    </w:p>
    <w:p w14:paraId="374EC2A5" w14:textId="77777777" w:rsidR="001E35A4" w:rsidRPr="001E35A4" w:rsidRDefault="001E35A4" w:rsidP="001E35A4">
      <w:pPr>
        <w:ind w:right="168"/>
        <w:rPr>
          <w:b/>
          <w:bCs/>
          <w:sz w:val="28"/>
          <w:szCs w:val="28"/>
        </w:rPr>
      </w:pPr>
      <w:r w:rsidRPr="001E35A4">
        <w:rPr>
          <w:b/>
          <w:bCs/>
          <w:sz w:val="28"/>
          <w:szCs w:val="28"/>
          <w:u w:val="single"/>
        </w:rPr>
        <w:t>LE LOT DOUZE (12</w:t>
      </w:r>
      <w:r w:rsidRPr="001E35A4">
        <w:rPr>
          <w:b/>
          <w:bCs/>
          <w:sz w:val="28"/>
          <w:szCs w:val="28"/>
        </w:rPr>
        <w:t>)</w:t>
      </w:r>
    </w:p>
    <w:p w14:paraId="638DF521" w14:textId="77777777" w:rsidR="001E35A4" w:rsidRPr="001E35A4" w:rsidRDefault="001E35A4" w:rsidP="001E35A4">
      <w:pPr>
        <w:ind w:right="168"/>
        <w:rPr>
          <w:sz w:val="24"/>
          <w:szCs w:val="24"/>
        </w:rPr>
      </w:pPr>
      <w:r w:rsidRPr="001E35A4">
        <w:rPr>
          <w:sz w:val="24"/>
          <w:szCs w:val="24"/>
        </w:rPr>
        <w:t>Un local d’habitation situé au 2</w:t>
      </w:r>
      <w:r w:rsidRPr="001E35A4">
        <w:rPr>
          <w:sz w:val="24"/>
          <w:szCs w:val="24"/>
          <w:vertAlign w:val="superscript"/>
        </w:rPr>
        <w:t>ème</w:t>
      </w:r>
      <w:r w:rsidRPr="001E35A4">
        <w:rPr>
          <w:sz w:val="24"/>
          <w:szCs w:val="24"/>
        </w:rPr>
        <w:t xml:space="preserve"> étage, composé d’un plateau.</w:t>
      </w:r>
    </w:p>
    <w:p w14:paraId="5801CDE0" w14:textId="77777777" w:rsidR="001E35A4" w:rsidRPr="001E35A4" w:rsidRDefault="001E35A4" w:rsidP="001E35A4">
      <w:pPr>
        <w:ind w:right="168"/>
        <w:rPr>
          <w:sz w:val="24"/>
          <w:szCs w:val="24"/>
        </w:rPr>
      </w:pPr>
      <w:r w:rsidRPr="001E35A4">
        <w:rPr>
          <w:sz w:val="24"/>
          <w:szCs w:val="24"/>
        </w:rPr>
        <w:t>Et les 46/1000èmes du sol et des parties communes générales,</w:t>
      </w:r>
    </w:p>
    <w:p w14:paraId="5843F0E0" w14:textId="77777777" w:rsidR="001E35A4" w:rsidRPr="001E35A4" w:rsidRDefault="001E35A4" w:rsidP="001E35A4">
      <w:pPr>
        <w:ind w:right="168"/>
        <w:rPr>
          <w:sz w:val="24"/>
          <w:szCs w:val="24"/>
        </w:rPr>
      </w:pPr>
    </w:p>
    <w:p w14:paraId="74819AF0" w14:textId="6FD7734C" w:rsidR="001E35A4" w:rsidRPr="001E35A4" w:rsidRDefault="001E35A4" w:rsidP="001E35A4">
      <w:pPr>
        <w:ind w:right="168"/>
        <w:rPr>
          <w:b/>
          <w:bCs/>
          <w:sz w:val="24"/>
          <w:szCs w:val="24"/>
        </w:rPr>
      </w:pPr>
      <w:r w:rsidRPr="001E35A4">
        <w:rPr>
          <w:b/>
          <w:bCs/>
          <w:sz w:val="24"/>
          <w:szCs w:val="24"/>
        </w:rPr>
        <w:t>Certificat</w:t>
      </w:r>
      <w:r>
        <w:rPr>
          <w:b/>
          <w:bCs/>
          <w:sz w:val="24"/>
          <w:szCs w:val="24"/>
        </w:rPr>
        <w:t xml:space="preserve"> loi Carrez</w:t>
      </w:r>
      <w:r w:rsidRPr="001E35A4">
        <w:rPr>
          <w:b/>
          <w:bCs/>
          <w:sz w:val="24"/>
          <w:szCs w:val="24"/>
        </w:rPr>
        <w:t xml:space="preserve"> de superficie établi le 13 novembre 2025, par la société </w:t>
      </w:r>
      <w:proofErr w:type="spellStart"/>
      <w:r w:rsidRPr="001E35A4">
        <w:rPr>
          <w:b/>
          <w:bCs/>
          <w:sz w:val="24"/>
          <w:szCs w:val="24"/>
        </w:rPr>
        <w:t>BATIMEX</w:t>
      </w:r>
      <w:proofErr w:type="spellEnd"/>
      <w:r>
        <w:rPr>
          <w:b/>
          <w:bCs/>
          <w:sz w:val="24"/>
          <w:szCs w:val="24"/>
        </w:rPr>
        <w:t xml:space="preserve"> : </w:t>
      </w:r>
      <w:r w:rsidRPr="001E35A4">
        <w:rPr>
          <w:b/>
          <w:bCs/>
          <w:sz w:val="24"/>
          <w:szCs w:val="24"/>
        </w:rPr>
        <w:t>superficie de 99,97 m².</w:t>
      </w:r>
    </w:p>
    <w:p w14:paraId="1926DBB9" w14:textId="77777777" w:rsidR="001E35A4" w:rsidRPr="001E35A4" w:rsidRDefault="001E35A4" w:rsidP="001E35A4">
      <w:pPr>
        <w:ind w:right="168"/>
        <w:rPr>
          <w:b/>
          <w:bCs/>
          <w:sz w:val="24"/>
          <w:szCs w:val="24"/>
          <w:u w:val="single"/>
        </w:rPr>
      </w:pPr>
      <w:r w:rsidRPr="001E35A4">
        <w:rPr>
          <w:b/>
          <w:bCs/>
          <w:sz w:val="24"/>
          <w:szCs w:val="24"/>
          <w:u w:val="single"/>
        </w:rPr>
        <w:t>Il est précisé que le bien a fait l’objet d’un incendie en 2022 et que les travaux de rénovation n’ont pas pu être effectués.</w:t>
      </w:r>
    </w:p>
    <w:p w14:paraId="5D2C1C4F" w14:textId="5B797DB8" w:rsidR="000F7F16" w:rsidRPr="001E35A4" w:rsidRDefault="000F7F16" w:rsidP="001E35A4">
      <w:pPr>
        <w:tabs>
          <w:tab w:val="left" w:pos="6480"/>
        </w:tabs>
        <w:jc w:val="both"/>
        <w:rPr>
          <w:bCs/>
          <w:sz w:val="24"/>
          <w:szCs w:val="24"/>
        </w:rPr>
      </w:pPr>
      <w:bookmarkStart w:id="3" w:name="_Hlk132792649"/>
      <w:bookmarkStart w:id="4" w:name="_Hlk205215983"/>
      <w:bookmarkStart w:id="5" w:name="_Hlk189557821"/>
      <w:bookmarkStart w:id="6" w:name="_Hlk188538669"/>
      <w:r w:rsidRPr="001E35A4">
        <w:rPr>
          <w:b/>
          <w:sz w:val="24"/>
          <w:szCs w:val="24"/>
        </w:rPr>
        <w:t xml:space="preserve">Les biens sont inoccupés par l’actuel propriétaire. </w:t>
      </w:r>
    </w:p>
    <w:p w14:paraId="0046E65C" w14:textId="77777777" w:rsidR="000F7F16" w:rsidRPr="0068773D" w:rsidRDefault="000F7F16" w:rsidP="000F7F16">
      <w:pPr>
        <w:ind w:left="-284" w:right="-143"/>
        <w:jc w:val="both"/>
        <w:rPr>
          <w:b/>
          <w:bCs/>
          <w:sz w:val="28"/>
          <w:szCs w:val="24"/>
        </w:rPr>
      </w:pPr>
    </w:p>
    <w:p w14:paraId="3AFFFADD" w14:textId="192596CA" w:rsidR="000F7F16" w:rsidRPr="0068773D" w:rsidRDefault="000F7F16" w:rsidP="000F7F16">
      <w:pPr>
        <w:ind w:left="-284" w:right="-143"/>
        <w:jc w:val="both"/>
        <w:rPr>
          <w:sz w:val="28"/>
          <w:szCs w:val="28"/>
        </w:rPr>
      </w:pPr>
      <w:bookmarkStart w:id="7" w:name="_Hlk133932471"/>
      <w:bookmarkStart w:id="8" w:name="_Hlk173844725"/>
      <w:r w:rsidRPr="0068773D">
        <w:rPr>
          <w:b/>
          <w:sz w:val="28"/>
          <w:szCs w:val="28"/>
        </w:rPr>
        <w:t xml:space="preserve">Une visite des lieux sera effectuée par la </w:t>
      </w:r>
      <w:r w:rsidRPr="0068773D">
        <w:rPr>
          <w:b/>
          <w:bCs/>
          <w:noProof/>
          <w:sz w:val="28"/>
          <w:szCs w:val="28"/>
        </w:rPr>
        <w:t xml:space="preserve">SELARL </w:t>
      </w:r>
      <w:r w:rsidR="001E35A4">
        <w:rPr>
          <w:b/>
          <w:bCs/>
          <w:noProof/>
          <w:sz w:val="28"/>
          <w:szCs w:val="28"/>
        </w:rPr>
        <w:t>AHRES</w:t>
      </w:r>
      <w:r w:rsidRPr="0068773D">
        <w:rPr>
          <w:b/>
          <w:bCs/>
          <w:noProof/>
          <w:sz w:val="28"/>
          <w:szCs w:val="28"/>
        </w:rPr>
        <w:t>, Commissaires de justice à la résidence d</w:t>
      </w:r>
      <w:r w:rsidR="001E35A4">
        <w:rPr>
          <w:b/>
          <w:bCs/>
          <w:noProof/>
          <w:sz w:val="28"/>
          <w:szCs w:val="28"/>
        </w:rPr>
        <w:t>e BOURG EN BRESSE</w:t>
      </w:r>
      <w:r w:rsidRPr="0068773D">
        <w:rPr>
          <w:b/>
          <w:bCs/>
          <w:noProof/>
          <w:sz w:val="28"/>
          <w:szCs w:val="28"/>
        </w:rPr>
        <w:t xml:space="preserve"> (01)</w:t>
      </w:r>
      <w:r w:rsidRPr="0068773D">
        <w:rPr>
          <w:noProof/>
          <w:sz w:val="28"/>
          <w:szCs w:val="28"/>
        </w:rPr>
        <w:t>,</w:t>
      </w:r>
      <w:r w:rsidRPr="0068773D">
        <w:rPr>
          <w:b/>
          <w:sz w:val="28"/>
          <w:szCs w:val="28"/>
        </w:rPr>
        <w:t xml:space="preserve"> le </w:t>
      </w:r>
      <w:r w:rsidR="001E35A4" w:rsidRPr="001E35A4">
        <w:rPr>
          <w:b/>
          <w:sz w:val="28"/>
          <w:szCs w:val="28"/>
          <w:u w:val="single"/>
        </w:rPr>
        <w:t>Lundi 24 août 2026 de 17 heures 00 à 18 heures 00</w:t>
      </w:r>
      <w:r w:rsidRPr="0068773D">
        <w:rPr>
          <w:b/>
          <w:sz w:val="28"/>
          <w:szCs w:val="28"/>
        </w:rPr>
        <w:t>.</w:t>
      </w:r>
      <w:bookmarkEnd w:id="7"/>
    </w:p>
    <w:bookmarkEnd w:id="3"/>
    <w:bookmarkEnd w:id="4"/>
    <w:bookmarkEnd w:id="5"/>
    <w:bookmarkEnd w:id="8"/>
    <w:p w14:paraId="0947C6E8" w14:textId="77777777" w:rsidR="000F7F16" w:rsidRPr="0068773D" w:rsidRDefault="000F7F16" w:rsidP="000F7F16">
      <w:pPr>
        <w:ind w:left="-426" w:right="-471"/>
        <w:rPr>
          <w:rFonts w:ascii="Calibri" w:hAnsi="Calibri" w:cs="Arial"/>
          <w:sz w:val="24"/>
          <w:szCs w:val="28"/>
        </w:rPr>
      </w:pPr>
      <w:r w:rsidRPr="0068773D">
        <w:rPr>
          <w:rFonts w:ascii="Calibri" w:hAnsi="Calibri" w:cs="Arial"/>
          <w:sz w:val="24"/>
          <w:szCs w:val="28"/>
        </w:rPr>
        <w:t>_________________________________________________________________________________________</w:t>
      </w:r>
    </w:p>
    <w:bookmarkEnd w:id="6"/>
    <w:p w14:paraId="36754FA0" w14:textId="77777777" w:rsidR="001E35A4" w:rsidRDefault="000F7F16" w:rsidP="000F7F16">
      <w:pPr>
        <w:ind w:left="-426" w:right="-1"/>
        <w:jc w:val="both"/>
        <w:rPr>
          <w:sz w:val="28"/>
          <w:szCs w:val="28"/>
        </w:rPr>
      </w:pPr>
      <w:r w:rsidRPr="0068773D">
        <w:rPr>
          <w:sz w:val="28"/>
          <w:szCs w:val="28"/>
        </w:rPr>
        <w:t xml:space="preserve">On ne peut enchérir que par le ministère d'un avocat du Barreau de l’Ain et à condition d'avoir procédé </w:t>
      </w:r>
      <w:r w:rsidRPr="0068773D">
        <w:rPr>
          <w:b/>
          <w:sz w:val="28"/>
          <w:szCs w:val="28"/>
        </w:rPr>
        <w:t xml:space="preserve">à la consignation obligatoire d'une somme égale à 10 % de la mise à prix avec un minimum de 3.000 €, </w:t>
      </w:r>
      <w:r w:rsidRPr="0068773D">
        <w:rPr>
          <w:sz w:val="28"/>
          <w:szCs w:val="28"/>
        </w:rPr>
        <w:t>par un chèque de banque établi à l'ordre de la CARPA RHONE ALPES constituée séquestre à cette occasion (avec obligatoirement l’attestation de la banque quant à l’origine des fonds).</w:t>
      </w:r>
    </w:p>
    <w:p w14:paraId="026872C2" w14:textId="061FFCAD" w:rsidR="001E35A4" w:rsidRDefault="000F7F16" w:rsidP="001E35A4">
      <w:pPr>
        <w:ind w:left="-426" w:right="-1"/>
        <w:jc w:val="both"/>
        <w:rPr>
          <w:color w:val="0070C0"/>
          <w:sz w:val="28"/>
          <w:szCs w:val="28"/>
        </w:rPr>
      </w:pPr>
      <w:r w:rsidRPr="0068773D">
        <w:rPr>
          <w:sz w:val="28"/>
          <w:szCs w:val="28"/>
        </w:rPr>
        <w:t>Le cahier des conditions de vente peut être consulté au Greffe du Juge de l'Exécution de BOURG EN BRESSE (RG 2</w:t>
      </w:r>
      <w:r w:rsidR="00E502E1">
        <w:rPr>
          <w:sz w:val="28"/>
          <w:szCs w:val="28"/>
        </w:rPr>
        <w:t>6</w:t>
      </w:r>
      <w:r w:rsidRPr="0068773D">
        <w:rPr>
          <w:sz w:val="28"/>
          <w:szCs w:val="28"/>
        </w:rPr>
        <w:t>/000</w:t>
      </w:r>
      <w:r w:rsidR="00E502E1">
        <w:rPr>
          <w:sz w:val="28"/>
          <w:szCs w:val="28"/>
        </w:rPr>
        <w:t>04</w:t>
      </w:r>
      <w:r w:rsidRPr="0068773D">
        <w:rPr>
          <w:sz w:val="28"/>
          <w:szCs w:val="28"/>
        </w:rPr>
        <w:t>), au cabinet de l’avocat poursuivant, sur les sites internet :</w:t>
      </w:r>
      <w:r w:rsidRPr="0068773D">
        <w:rPr>
          <w:b/>
          <w:sz w:val="28"/>
          <w:szCs w:val="28"/>
        </w:rPr>
        <w:t xml:space="preserve"> </w:t>
      </w:r>
      <w:hyperlink r:id="rId6" w:history="1">
        <w:r w:rsidRPr="0068773D">
          <w:rPr>
            <w:rStyle w:val="Lienhypertexte"/>
            <w:bCs/>
            <w:sz w:val="28"/>
            <w:szCs w:val="28"/>
          </w:rPr>
          <w:t>https://www.lucrobert-avocats.fr</w:t>
        </w:r>
      </w:hyperlink>
      <w:r w:rsidRPr="0068773D">
        <w:rPr>
          <w:b/>
          <w:color w:val="0070C0"/>
          <w:sz w:val="28"/>
          <w:szCs w:val="28"/>
        </w:rPr>
        <w:t xml:space="preserve"> </w:t>
      </w:r>
      <w:bookmarkStart w:id="9" w:name="_Hlk189557858"/>
      <w:r w:rsidRPr="0068773D">
        <w:rPr>
          <w:color w:val="000000"/>
          <w:sz w:val="28"/>
          <w:szCs w:val="28"/>
        </w:rPr>
        <w:t xml:space="preserve">et </w:t>
      </w:r>
      <w:r w:rsidRPr="0068773D">
        <w:rPr>
          <w:color w:val="0070C0"/>
          <w:sz w:val="28"/>
          <w:szCs w:val="28"/>
        </w:rPr>
        <w:t xml:space="preserve"> </w:t>
      </w:r>
      <w:hyperlink r:id="rId7" w:history="1">
        <w:r w:rsidRPr="0068773D">
          <w:rPr>
            <w:rStyle w:val="Lienhypertexte"/>
            <w:sz w:val="28"/>
            <w:szCs w:val="28"/>
          </w:rPr>
          <w:t>https://www.encheres-publiques.com</w:t>
        </w:r>
      </w:hyperlink>
      <w:r w:rsidRPr="0068773D">
        <w:rPr>
          <w:color w:val="0070C0"/>
          <w:sz w:val="28"/>
          <w:szCs w:val="28"/>
        </w:rPr>
        <w:t xml:space="preserve">  </w:t>
      </w:r>
      <w:r w:rsidRPr="0068773D">
        <w:rPr>
          <w:sz w:val="28"/>
          <w:szCs w:val="28"/>
        </w:rPr>
        <w:t xml:space="preserve"> </w:t>
      </w:r>
      <w:r w:rsidRPr="0068773D">
        <w:rPr>
          <w:color w:val="0070C0"/>
          <w:sz w:val="28"/>
          <w:szCs w:val="28"/>
        </w:rPr>
        <w:t xml:space="preserve">       </w:t>
      </w:r>
      <w:bookmarkEnd w:id="9"/>
    </w:p>
    <w:p w14:paraId="467B2CE3" w14:textId="553864B4" w:rsidR="000F7F16" w:rsidRPr="0068773D" w:rsidRDefault="000F7F16" w:rsidP="001E35A4">
      <w:pPr>
        <w:ind w:left="3822" w:right="-1" w:firstLine="1134"/>
        <w:jc w:val="both"/>
        <w:rPr>
          <w:sz w:val="28"/>
          <w:szCs w:val="28"/>
        </w:rPr>
      </w:pPr>
      <w:r w:rsidRPr="0068773D">
        <w:rPr>
          <w:sz w:val="28"/>
          <w:szCs w:val="28"/>
        </w:rPr>
        <w:t xml:space="preserve">Fait et rédigé à Bourg en Bresse le </w:t>
      </w:r>
      <w:r w:rsidR="003A3267">
        <w:rPr>
          <w:sz w:val="28"/>
          <w:szCs w:val="28"/>
        </w:rPr>
        <w:t>26 juin</w:t>
      </w:r>
      <w:r w:rsidRPr="0068773D">
        <w:rPr>
          <w:sz w:val="28"/>
          <w:szCs w:val="28"/>
        </w:rPr>
        <w:t xml:space="preserve"> 2026</w:t>
      </w:r>
    </w:p>
    <w:p w14:paraId="05A873F8" w14:textId="51DA14DC" w:rsidR="00991111" w:rsidRPr="0068773D" w:rsidRDefault="000F7F16" w:rsidP="0068773D">
      <w:pPr>
        <w:ind w:right="-568"/>
        <w:jc w:val="right"/>
        <w:rPr>
          <w:sz w:val="28"/>
          <w:szCs w:val="28"/>
        </w:rPr>
      </w:pPr>
      <w:r w:rsidRPr="0068773D">
        <w:rPr>
          <w:sz w:val="28"/>
          <w:szCs w:val="28"/>
        </w:rPr>
        <w:t xml:space="preserve">Pour </w:t>
      </w:r>
      <w:proofErr w:type="gramStart"/>
      <w:r w:rsidRPr="0068773D">
        <w:rPr>
          <w:sz w:val="28"/>
          <w:szCs w:val="28"/>
        </w:rPr>
        <w:t>extrait</w:t>
      </w:r>
      <w:r w:rsidRPr="0068773D">
        <w:rPr>
          <w:sz w:val="24"/>
          <w:szCs w:val="28"/>
        </w:rPr>
        <w:t xml:space="preserve">,  </w:t>
      </w:r>
      <w:r w:rsidRPr="0068773D">
        <w:rPr>
          <w:b/>
          <w:i/>
          <w:sz w:val="24"/>
          <w:szCs w:val="28"/>
        </w:rPr>
        <w:t>Me</w:t>
      </w:r>
      <w:proofErr w:type="gramEnd"/>
      <w:r w:rsidRPr="0068773D">
        <w:rPr>
          <w:b/>
          <w:i/>
          <w:sz w:val="24"/>
          <w:szCs w:val="28"/>
        </w:rPr>
        <w:t xml:space="preserve"> Luc </w:t>
      </w:r>
      <w:proofErr w:type="gramStart"/>
      <w:r w:rsidRPr="0068773D">
        <w:rPr>
          <w:b/>
          <w:i/>
          <w:sz w:val="24"/>
          <w:szCs w:val="28"/>
        </w:rPr>
        <w:t>ROBERT</w:t>
      </w:r>
      <w:r w:rsidRPr="0068773D">
        <w:rPr>
          <w:sz w:val="24"/>
          <w:szCs w:val="28"/>
        </w:rPr>
        <w:t xml:space="preserve">,  </w:t>
      </w:r>
      <w:r w:rsidRPr="0068773D">
        <w:rPr>
          <w:b/>
          <w:i/>
          <w:sz w:val="28"/>
          <w:szCs w:val="28"/>
        </w:rPr>
        <w:t>Avocat</w:t>
      </w:r>
      <w:proofErr w:type="gramEnd"/>
      <w:r w:rsidRPr="0068773D">
        <w:rPr>
          <w:b/>
          <w:i/>
          <w:sz w:val="28"/>
          <w:szCs w:val="28"/>
        </w:rPr>
        <w:t xml:space="preserve"> associé de la SELARL </w:t>
      </w:r>
      <w:proofErr w:type="spellStart"/>
      <w:proofErr w:type="gramStart"/>
      <w:r w:rsidRPr="0068773D">
        <w:rPr>
          <w:b/>
          <w:i/>
          <w:sz w:val="28"/>
          <w:szCs w:val="28"/>
        </w:rPr>
        <w:t>L.ROBERT</w:t>
      </w:r>
      <w:proofErr w:type="spellEnd"/>
      <w:proofErr w:type="gramEnd"/>
      <w:r w:rsidRPr="0068773D">
        <w:rPr>
          <w:b/>
          <w:i/>
          <w:sz w:val="28"/>
          <w:szCs w:val="28"/>
        </w:rPr>
        <w:t xml:space="preserve"> et Associés</w:t>
      </w:r>
      <w:r w:rsidRPr="0068773D">
        <w:rPr>
          <w:sz w:val="28"/>
          <w:szCs w:val="24"/>
        </w:rPr>
        <w:t xml:space="preserve"> </w:t>
      </w:r>
    </w:p>
    <w:sectPr w:rsidR="00991111" w:rsidRPr="0068773D" w:rsidSect="006877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23811" w:code="8"/>
      <w:pgMar w:top="-1135" w:right="1418" w:bottom="1418" w:left="1418" w:header="284" w:footer="28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3EE7B" w14:textId="77777777" w:rsidR="008B0958" w:rsidRDefault="008B0958">
      <w:r>
        <w:separator/>
      </w:r>
    </w:p>
  </w:endnote>
  <w:endnote w:type="continuationSeparator" w:id="0">
    <w:p w14:paraId="6B34A4BC" w14:textId="77777777" w:rsidR="008B0958" w:rsidRDefault="008B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EC578" w14:textId="77777777" w:rsidR="00987CA0" w:rsidRDefault="00987C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D63F0" w14:textId="77777777" w:rsidR="00987CA0" w:rsidRDefault="00987CA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4A478" w14:textId="77777777" w:rsidR="000F7F16" w:rsidRPr="00DB1160" w:rsidRDefault="000F7F16" w:rsidP="00A94FF6">
    <w:pPr>
      <w:tabs>
        <w:tab w:val="left" w:pos="0"/>
        <w:tab w:val="right" w:pos="8080"/>
      </w:tabs>
      <w:jc w:val="center"/>
      <w:rPr>
        <w:rFonts w:ascii="Californian FB" w:hAnsi="Californian FB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4BCFB" w14:textId="77777777" w:rsidR="008B0958" w:rsidRDefault="008B0958">
      <w:r>
        <w:separator/>
      </w:r>
    </w:p>
  </w:footnote>
  <w:footnote w:type="continuationSeparator" w:id="0">
    <w:p w14:paraId="1FF7BF7B" w14:textId="77777777" w:rsidR="008B0958" w:rsidRDefault="008B0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A2AAA" w14:textId="77777777" w:rsidR="00987CA0" w:rsidRDefault="00987CA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3C81" w14:textId="77777777" w:rsidR="00987CA0" w:rsidRDefault="00987CA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B425" w14:textId="77777777" w:rsidR="000F7F16" w:rsidRPr="008E1D47" w:rsidRDefault="000F7F16" w:rsidP="008E1D47">
    <w:pPr>
      <w:widowControl w:val="0"/>
      <w:autoSpaceDE w:val="0"/>
      <w:autoSpaceDN w:val="0"/>
      <w:jc w:val="center"/>
      <w:rPr>
        <w:b/>
        <w:sz w:val="24"/>
        <w:szCs w:val="24"/>
      </w:rPr>
    </w:pPr>
    <w:r w:rsidRPr="00A25DD7">
      <w:rPr>
        <w:sz w:val="24"/>
        <w:szCs w:val="24"/>
      </w:rPr>
      <w:t xml:space="preserve">  </w:t>
    </w:r>
    <w:r w:rsidRPr="008E1D47">
      <w:rPr>
        <w:b/>
        <w:sz w:val="24"/>
        <w:szCs w:val="24"/>
      </w:rPr>
      <w:t xml:space="preserve">  Maître Luc ROBERT, </w:t>
    </w:r>
    <w:proofErr w:type="gramStart"/>
    <w:r w:rsidRPr="008E1D47">
      <w:rPr>
        <w:b/>
        <w:sz w:val="24"/>
        <w:szCs w:val="24"/>
      </w:rPr>
      <w:t>Avocat</w:t>
    </w:r>
    <w:proofErr w:type="gramEnd"/>
    <w:r w:rsidRPr="008E1D47">
      <w:rPr>
        <w:b/>
        <w:sz w:val="24"/>
        <w:szCs w:val="24"/>
      </w:rPr>
      <w:t xml:space="preserve"> associé de la SELARL L. ROBERT &amp; ASSOCIES</w:t>
    </w:r>
  </w:p>
  <w:p w14:paraId="3008BA39" w14:textId="77777777" w:rsidR="000F7F16" w:rsidRPr="008E1D47" w:rsidRDefault="000F7F16" w:rsidP="008E1D47">
    <w:pPr>
      <w:widowControl w:val="0"/>
      <w:autoSpaceDE w:val="0"/>
      <w:autoSpaceDN w:val="0"/>
      <w:jc w:val="center"/>
      <w:rPr>
        <w:b/>
        <w:bCs/>
        <w:sz w:val="24"/>
        <w:szCs w:val="24"/>
      </w:rPr>
    </w:pPr>
    <w:r w:rsidRPr="008E1D47">
      <w:rPr>
        <w:b/>
        <w:sz w:val="24"/>
        <w:szCs w:val="24"/>
      </w:rPr>
      <w:t xml:space="preserve"> </w:t>
    </w:r>
    <w:r w:rsidRPr="008E1D47">
      <w:rPr>
        <w:b/>
        <w:bCs/>
        <w:sz w:val="24"/>
        <w:szCs w:val="24"/>
      </w:rPr>
      <w:t>6 rue Lalande - BP 60145 - 01004 BOURG–EN-BRESSE CEDEX- 04.74.24.77.66</w:t>
    </w:r>
  </w:p>
  <w:p w14:paraId="59DCDAD2" w14:textId="77777777" w:rsidR="000F7F16" w:rsidRPr="008E1D47" w:rsidRDefault="000F7F16" w:rsidP="008E1D47">
    <w:pPr>
      <w:widowControl w:val="0"/>
      <w:autoSpaceDE w:val="0"/>
      <w:autoSpaceDN w:val="0"/>
      <w:jc w:val="center"/>
      <w:rPr>
        <w:b/>
        <w:sz w:val="24"/>
        <w:szCs w:val="24"/>
      </w:rPr>
    </w:pPr>
    <w:r w:rsidRPr="008E1D47">
      <w:rPr>
        <w:b/>
        <w:sz w:val="24"/>
        <w:szCs w:val="24"/>
      </w:rPr>
      <w:t xml:space="preserve">Mail : </w:t>
    </w:r>
    <w:hyperlink r:id="rId1" w:history="1">
      <w:r w:rsidRPr="008E1D47">
        <w:rPr>
          <w:rStyle w:val="Lienhypertexte"/>
          <w:b/>
          <w:sz w:val="24"/>
          <w:szCs w:val="24"/>
        </w:rPr>
        <w:t>selarl@avocatsconseil-bourg.com</w:t>
      </w:r>
    </w:hyperlink>
    <w:r w:rsidRPr="008E1D47">
      <w:rPr>
        <w:b/>
        <w:sz w:val="24"/>
        <w:szCs w:val="24"/>
      </w:rPr>
      <w:t xml:space="preserve"> – Site : </w:t>
    </w:r>
    <w:bookmarkStart w:id="10" w:name="_Hlk188536528"/>
    <w:bookmarkStart w:id="11" w:name="_Hlk188538717"/>
    <w:r w:rsidRPr="008E1D47">
      <w:rPr>
        <w:b/>
        <w:sz w:val="24"/>
        <w:szCs w:val="24"/>
      </w:rPr>
      <w:fldChar w:fldCharType="begin"/>
    </w:r>
    <w:r w:rsidRPr="008E1D47">
      <w:rPr>
        <w:b/>
        <w:sz w:val="24"/>
        <w:szCs w:val="24"/>
      </w:rPr>
      <w:instrText>HYPERLINK "https://www.lucrobert-avocats.fr"</w:instrText>
    </w:r>
    <w:r w:rsidRPr="008E1D47">
      <w:rPr>
        <w:b/>
        <w:sz w:val="24"/>
        <w:szCs w:val="24"/>
      </w:rPr>
    </w:r>
    <w:r w:rsidRPr="008E1D47">
      <w:rPr>
        <w:b/>
        <w:sz w:val="24"/>
        <w:szCs w:val="24"/>
      </w:rPr>
      <w:fldChar w:fldCharType="separate"/>
    </w:r>
    <w:r w:rsidRPr="008E1D47">
      <w:rPr>
        <w:rStyle w:val="Lienhypertexte"/>
        <w:b/>
        <w:sz w:val="24"/>
        <w:szCs w:val="24"/>
      </w:rPr>
      <w:t>https://www.lucrobert-avocats.fr</w:t>
    </w:r>
    <w:bookmarkEnd w:id="10"/>
    <w:r w:rsidRPr="008E1D47">
      <w:rPr>
        <w:b/>
        <w:sz w:val="24"/>
        <w:szCs w:val="24"/>
      </w:rPr>
      <w:fldChar w:fldCharType="end"/>
    </w:r>
    <w:bookmarkEnd w:id="11"/>
    <w:r w:rsidRPr="008E1D47">
      <w:rPr>
        <w:b/>
        <w:sz w:val="24"/>
        <w:szCs w:val="24"/>
      </w:rPr>
      <w:t xml:space="preserve"> </w:t>
    </w:r>
  </w:p>
  <w:p w14:paraId="08C39A63" w14:textId="77777777" w:rsidR="000F7F16" w:rsidRDefault="000F7F16" w:rsidP="00770336">
    <w:pPr>
      <w:tabs>
        <w:tab w:val="right" w:pos="8931"/>
      </w:tabs>
      <w:ind w:left="-1134"/>
      <w:rPr>
        <w:rFonts w:ascii="Arial" w:hAnsi="Arial"/>
        <w:color w:val="000080"/>
        <w:sz w:val="16"/>
        <w:szCs w:val="16"/>
      </w:rPr>
    </w:pPr>
  </w:p>
  <w:p w14:paraId="53067140" w14:textId="77777777" w:rsidR="000F7F16" w:rsidRDefault="000F7F16" w:rsidP="00770336">
    <w:pPr>
      <w:tabs>
        <w:tab w:val="right" w:pos="8931"/>
      </w:tabs>
      <w:ind w:left="-1134"/>
      <w:rPr>
        <w:rFonts w:ascii="Arial" w:hAnsi="Arial"/>
        <w:color w:val="00008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16"/>
    <w:rsid w:val="0004660A"/>
    <w:rsid w:val="000A78A9"/>
    <w:rsid w:val="000F7F16"/>
    <w:rsid w:val="00182FF1"/>
    <w:rsid w:val="001E35A4"/>
    <w:rsid w:val="003A3267"/>
    <w:rsid w:val="0043124B"/>
    <w:rsid w:val="0060367B"/>
    <w:rsid w:val="0068773D"/>
    <w:rsid w:val="00692AF2"/>
    <w:rsid w:val="006C7AB8"/>
    <w:rsid w:val="00740596"/>
    <w:rsid w:val="007E7F82"/>
    <w:rsid w:val="008A5BD0"/>
    <w:rsid w:val="008B0958"/>
    <w:rsid w:val="008D7997"/>
    <w:rsid w:val="00987CA0"/>
    <w:rsid w:val="00991111"/>
    <w:rsid w:val="00A07F8C"/>
    <w:rsid w:val="00BC2D88"/>
    <w:rsid w:val="00C763C1"/>
    <w:rsid w:val="00DC5636"/>
    <w:rsid w:val="00E502E1"/>
    <w:rsid w:val="00F6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5A624"/>
  <w15:chartTrackingRefBased/>
  <w15:docId w15:val="{AFA6D95F-0A59-45C2-9331-6F2DC85A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F16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F7F1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F7F1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F7F1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F7F1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F7F1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F7F1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F7F1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F7F1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F7F1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F7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F7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F7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F7F1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F7F1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F7F1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F7F1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F7F1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F7F1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F7F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F7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F7F1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F7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F7F1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F7F1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F7F1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F7F1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F7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F7F1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F7F1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uiPriority w:val="99"/>
    <w:unhideWhenUsed/>
    <w:rsid w:val="000F7F16"/>
    <w:rPr>
      <w:color w:val="467886"/>
      <w:u w:val="single"/>
    </w:rPr>
  </w:style>
  <w:style w:type="paragraph" w:styleId="En-tte">
    <w:name w:val="header"/>
    <w:basedOn w:val="Normal"/>
    <w:link w:val="En-tteCar"/>
    <w:uiPriority w:val="99"/>
    <w:unhideWhenUsed/>
    <w:rsid w:val="00987CA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7CA0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987CA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7CA0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1E3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encheres-publiques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ucrobert-avocats.f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selarl@avocatsconseil-bourg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553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ROBERT</dc:creator>
  <cp:keywords/>
  <dc:description/>
  <cp:lastModifiedBy>Luc ROBERT</cp:lastModifiedBy>
  <cp:revision>6</cp:revision>
  <dcterms:created xsi:type="dcterms:W3CDTF">2026-06-26T09:24:00Z</dcterms:created>
  <dcterms:modified xsi:type="dcterms:W3CDTF">2026-07-17T15:33:00Z</dcterms:modified>
</cp:coreProperties>
</file>